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46340BAA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proofErr w:type="spellStart"/>
      <w:r w:rsidR="000555C0">
        <w:rPr>
          <w:rFonts w:ascii="Cambria" w:hAnsi="Cambria" w:cs="Arial"/>
          <w:bCs/>
          <w:sz w:val="22"/>
          <w:szCs w:val="22"/>
        </w:rPr>
        <w:t>Kalisz</w:t>
      </w:r>
      <w:r>
        <w:rPr>
          <w:rFonts w:ascii="Cambria" w:hAnsi="Cambria" w:cs="Arial"/>
          <w:bCs/>
          <w:sz w:val="22"/>
          <w:szCs w:val="22"/>
        </w:rPr>
        <w:t>w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 roku </w:t>
      </w:r>
      <w:r w:rsidR="000555C0">
        <w:rPr>
          <w:rFonts w:ascii="Cambria" w:hAnsi="Cambria" w:cs="Arial"/>
          <w:bCs/>
          <w:sz w:val="22"/>
          <w:szCs w:val="22"/>
        </w:rPr>
        <w:t>2023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2313375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0555C0">
        <w:rPr>
          <w:rFonts w:ascii="Cambria" w:hAnsi="Cambria" w:cs="Arial"/>
          <w:bCs/>
          <w:sz w:val="22"/>
          <w:szCs w:val="22"/>
        </w:rPr>
        <w:t>Dz. U. z 2022 r. poz. 1170</w:t>
      </w:r>
      <w:bookmarkStart w:id="0" w:name="_GoBack"/>
      <w:bookmarkEnd w:id="0"/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2019 r. poz. 1170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1F323" w14:textId="77777777" w:rsidR="00FA0FDF" w:rsidRDefault="00FA0FDF">
      <w:r>
        <w:separator/>
      </w:r>
    </w:p>
  </w:endnote>
  <w:endnote w:type="continuationSeparator" w:id="0">
    <w:p w14:paraId="124AB008" w14:textId="77777777" w:rsidR="00FA0FDF" w:rsidRDefault="00FA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555C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ED383" w14:textId="77777777" w:rsidR="00FA0FDF" w:rsidRDefault="00FA0FDF">
      <w:r>
        <w:separator/>
      </w:r>
    </w:p>
  </w:footnote>
  <w:footnote w:type="continuationSeparator" w:id="0">
    <w:p w14:paraId="660EBC36" w14:textId="77777777" w:rsidR="00FA0FDF" w:rsidRDefault="00FA0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55C0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0FDF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Sławomir Skopiński - Nadleśnictwo Chojna</cp:lastModifiedBy>
  <cp:revision>3</cp:revision>
  <cp:lastPrinted>2017-05-23T10:32:00Z</cp:lastPrinted>
  <dcterms:created xsi:type="dcterms:W3CDTF">2022-06-26T12:59:00Z</dcterms:created>
  <dcterms:modified xsi:type="dcterms:W3CDTF">2022-10-07T07:48:00Z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